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3B09" w14:textId="77777777" w:rsidR="00EB5A72" w:rsidRPr="00EB5A72" w:rsidRDefault="00EB5A72" w:rsidP="00EB5A72">
      <w:pPr>
        <w:pStyle w:val="Heading1"/>
        <w:rPr>
          <w:rFonts w:ascii="Gill Sans MT" w:hAnsi="Gill Sans MT"/>
          <w:color w:val="2E74B5" w:themeColor="accent5" w:themeShade="BF"/>
          <w:sz w:val="52"/>
          <w:szCs w:val="52"/>
        </w:rPr>
      </w:pPr>
      <w:r w:rsidRPr="00EB5A72">
        <w:rPr>
          <w:rFonts w:ascii="Gill Sans MT" w:hAnsi="Gill Sans MT"/>
          <w:color w:val="2E74B5" w:themeColor="accent5" w:themeShade="BF"/>
          <w:sz w:val="52"/>
          <w:szCs w:val="52"/>
        </w:rPr>
        <w:t>Guidance for Online Public Services</w:t>
      </w:r>
    </w:p>
    <w:p w14:paraId="118C89FC" w14:textId="77777777" w:rsidR="00EB5A72" w:rsidRPr="00EB5A72" w:rsidRDefault="00EB5A72" w:rsidP="00EB5A72">
      <w:pPr>
        <w:shd w:val="clear" w:color="auto" w:fill="EFEFEF"/>
        <w:spacing w:line="240" w:lineRule="auto"/>
        <w:textAlignment w:val="baseline"/>
        <w:rPr>
          <w:rFonts w:ascii="Arial" w:eastAsia="Times New Roman" w:hAnsi="Arial" w:cs="Arial"/>
          <w:color w:val="000000"/>
          <w:sz w:val="24"/>
          <w:szCs w:val="24"/>
          <w:lang w:eastAsia="en-IE"/>
        </w:rPr>
      </w:pPr>
      <w:r w:rsidRPr="00EB5A72">
        <w:rPr>
          <w:rFonts w:ascii="Arial" w:eastAsia="Times New Roman" w:hAnsi="Arial" w:cs="Arial"/>
          <w:color w:val="000000"/>
          <w:sz w:val="24"/>
          <w:szCs w:val="24"/>
          <w:lang w:eastAsia="en-IE"/>
        </w:rPr>
        <w:t xml:space="preserve">This guidance aims to show how Universal Design processes and techniques can be progressively used to enable more people to use online public services with ease and satisfaction. For the web, Universal Design means designing and deploying a website so that it can be accessed, </w:t>
      </w:r>
      <w:proofErr w:type="gramStart"/>
      <w:r w:rsidRPr="00EB5A72">
        <w:rPr>
          <w:rFonts w:ascii="Arial" w:eastAsia="Times New Roman" w:hAnsi="Arial" w:cs="Arial"/>
          <w:color w:val="000000"/>
          <w:sz w:val="24"/>
          <w:szCs w:val="24"/>
          <w:lang w:eastAsia="en-IE"/>
        </w:rPr>
        <w:t>understood</w:t>
      </w:r>
      <w:proofErr w:type="gramEnd"/>
      <w:r w:rsidRPr="00EB5A72">
        <w:rPr>
          <w:rFonts w:ascii="Arial" w:eastAsia="Times New Roman" w:hAnsi="Arial" w:cs="Arial"/>
          <w:color w:val="000000"/>
          <w:sz w:val="24"/>
          <w:szCs w:val="24"/>
          <w:lang w:eastAsia="en-IE"/>
        </w:rPr>
        <w:t xml:space="preserve"> and used to the greatest extent possible by all people regardless of their age, size, ability or disability.</w:t>
      </w:r>
    </w:p>
    <w:p w14:paraId="5796477C" w14:textId="77777777" w:rsidR="00EB5A72" w:rsidRPr="00EB5A72" w:rsidRDefault="00EB5A72" w:rsidP="00EB5A72">
      <w:pPr>
        <w:pStyle w:val="Heading2"/>
        <w:rPr>
          <w:rFonts w:ascii="Gill Sans MT" w:hAnsi="Gill Sans MT"/>
          <w:color w:val="2E74B5" w:themeColor="accent5" w:themeShade="BF"/>
          <w:sz w:val="39"/>
          <w:szCs w:val="39"/>
        </w:rPr>
      </w:pPr>
      <w:r w:rsidRPr="00EB5A72">
        <w:rPr>
          <w:rFonts w:ascii="Gill Sans MT" w:hAnsi="Gill Sans MT"/>
          <w:color w:val="2E74B5" w:themeColor="accent5" w:themeShade="BF"/>
          <w:sz w:val="39"/>
          <w:szCs w:val="39"/>
        </w:rPr>
        <w:t>Contents</w:t>
      </w:r>
    </w:p>
    <w:p w14:paraId="3B415011" w14:textId="77777777" w:rsidR="00EB5A72" w:rsidRPr="00EB5A72" w:rsidRDefault="00EB5A72" w:rsidP="00EB5A72">
      <w:pPr>
        <w:numPr>
          <w:ilvl w:val="0"/>
          <w:numId w:val="1"/>
        </w:numPr>
        <w:shd w:val="clear" w:color="auto" w:fill="FFFFFF"/>
        <w:spacing w:after="0" w:line="240" w:lineRule="auto"/>
        <w:textAlignment w:val="baseline"/>
        <w:rPr>
          <w:rFonts w:ascii="Arial" w:eastAsia="Times New Roman" w:hAnsi="Arial" w:cs="Arial"/>
          <w:color w:val="000000"/>
          <w:sz w:val="24"/>
          <w:szCs w:val="24"/>
          <w:lang w:eastAsia="en-IE"/>
        </w:rPr>
      </w:pPr>
      <w:hyperlink r:id="rId5" w:history="1">
        <w:r w:rsidRPr="00EB5A72">
          <w:rPr>
            <w:rFonts w:ascii="Arial" w:eastAsia="Times New Roman" w:hAnsi="Arial" w:cs="Arial"/>
            <w:color w:val="007EB9"/>
            <w:sz w:val="24"/>
            <w:szCs w:val="24"/>
            <w:u w:val="single"/>
            <w:bdr w:val="none" w:sz="0" w:space="0" w:color="auto" w:frame="1"/>
            <w:lang w:eastAsia="en-IE"/>
          </w:rPr>
          <w:t>Universal Design Guidance for online Public Services</w:t>
        </w:r>
      </w:hyperlink>
    </w:p>
    <w:p w14:paraId="53A964DB" w14:textId="77777777" w:rsidR="00EB5A72" w:rsidRPr="00EB5A72" w:rsidRDefault="00EB5A72" w:rsidP="00EB5A72">
      <w:pPr>
        <w:numPr>
          <w:ilvl w:val="0"/>
          <w:numId w:val="1"/>
        </w:numPr>
        <w:shd w:val="clear" w:color="auto" w:fill="FFFFFF"/>
        <w:spacing w:after="0" w:line="240" w:lineRule="auto"/>
        <w:textAlignment w:val="baseline"/>
        <w:rPr>
          <w:rFonts w:ascii="Arial" w:eastAsia="Times New Roman" w:hAnsi="Arial" w:cs="Arial"/>
          <w:color w:val="000000"/>
          <w:sz w:val="24"/>
          <w:szCs w:val="24"/>
          <w:lang w:eastAsia="en-IE"/>
        </w:rPr>
      </w:pPr>
      <w:hyperlink r:id="rId6" w:history="1">
        <w:r w:rsidRPr="00EB5A72">
          <w:rPr>
            <w:rFonts w:ascii="Arial" w:eastAsia="Times New Roman" w:hAnsi="Arial" w:cs="Arial"/>
            <w:color w:val="007EB9"/>
            <w:sz w:val="24"/>
            <w:szCs w:val="24"/>
            <w:u w:val="single"/>
            <w:bdr w:val="none" w:sz="0" w:space="0" w:color="auto" w:frame="1"/>
            <w:lang w:eastAsia="en-IE"/>
          </w:rPr>
          <w:t>Research: "The Lived Experience of People in Ireland using Online Public Services"</w:t>
        </w:r>
      </w:hyperlink>
    </w:p>
    <w:p w14:paraId="248F06BE" w14:textId="77777777" w:rsidR="00EB5A72" w:rsidRPr="00EB5A72" w:rsidRDefault="00EB5A72" w:rsidP="00EB5A72">
      <w:pPr>
        <w:shd w:val="clear" w:color="auto" w:fill="FFFFFF"/>
        <w:spacing w:after="150" w:line="240" w:lineRule="auto"/>
        <w:textAlignment w:val="baseline"/>
        <w:rPr>
          <w:rFonts w:ascii="Arial" w:eastAsia="Times New Roman" w:hAnsi="Arial" w:cs="Arial"/>
          <w:color w:val="000000"/>
          <w:sz w:val="24"/>
          <w:szCs w:val="24"/>
          <w:lang w:eastAsia="en-IE"/>
        </w:rPr>
      </w:pPr>
      <w:r w:rsidRPr="00EB5A72">
        <w:rPr>
          <w:rFonts w:ascii="Arial" w:eastAsia="Times New Roman" w:hAnsi="Arial" w:cs="Arial"/>
          <w:color w:val="000000"/>
          <w:sz w:val="24"/>
          <w:szCs w:val="24"/>
          <w:lang w:eastAsia="en-IE"/>
        </w:rPr>
        <w:br/>
        <w:t>In 2011/2012 the National Disability Authority's Centre for Excellence in Universal Design conducted extensive research into the lived experience of people in Ireland using public sector websites.</w:t>
      </w:r>
      <w:r w:rsidRPr="00EB5A72">
        <w:rPr>
          <w:rFonts w:ascii="Arial" w:eastAsia="Times New Roman" w:hAnsi="Arial" w:cs="Arial"/>
          <w:color w:val="000000"/>
          <w:sz w:val="24"/>
          <w:szCs w:val="24"/>
          <w:lang w:eastAsia="en-IE"/>
        </w:rPr>
        <w:br/>
      </w:r>
      <w:r w:rsidRPr="00EB5A72">
        <w:rPr>
          <w:rFonts w:ascii="Arial" w:eastAsia="Times New Roman" w:hAnsi="Arial" w:cs="Arial"/>
          <w:color w:val="000000"/>
          <w:sz w:val="24"/>
          <w:szCs w:val="24"/>
          <w:lang w:eastAsia="en-IE"/>
        </w:rPr>
        <w:br/>
        <w:t>This research involved asking over 1,200 people about their experience of these sites, extensive consultation with public sector website managers, end-user representative bodies and Irish web development companies, as well as expert evaluations and user testing of public sector sites. The results of this research are available on the Centre for Excellence in Universal Design’s website.</w:t>
      </w:r>
      <w:r w:rsidRPr="00EB5A72">
        <w:rPr>
          <w:rFonts w:ascii="Arial" w:eastAsia="Times New Roman" w:hAnsi="Arial" w:cs="Arial"/>
          <w:color w:val="000000"/>
          <w:sz w:val="24"/>
          <w:szCs w:val="24"/>
          <w:lang w:eastAsia="en-IE"/>
        </w:rPr>
        <w:br/>
      </w:r>
      <w:r w:rsidRPr="00EB5A72">
        <w:rPr>
          <w:rFonts w:ascii="Arial" w:eastAsia="Times New Roman" w:hAnsi="Arial" w:cs="Arial"/>
          <w:color w:val="000000"/>
          <w:sz w:val="24"/>
          <w:szCs w:val="24"/>
          <w:lang w:eastAsia="en-IE"/>
        </w:rPr>
        <w:br/>
        <w:t>This research found that nearly 50% of survey respondents do not use 10 of the most popular online public services, preferring instead to use the phone or visit an office in person. Clearly there is a lot to be done to encourage Irish citizens to use online public services. The research also found that public sector bodies face many challenges in making their online services engaging, usable and accessible while at the same time ensuring the content remains comprehensive and legally accurate. Working within such boundaries, innovative and creative approaches are essential to ensuring that the needs of the end user are kept central during the process of design, development, maintenance and upgrading of our online public services in Ireland.</w:t>
      </w:r>
    </w:p>
    <w:p w14:paraId="618D7DCC" w14:textId="77777777" w:rsidR="001C4340" w:rsidRDefault="001C4340"/>
    <w:sectPr w:rsidR="001C4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34EBE"/>
    <w:multiLevelType w:val="multilevel"/>
    <w:tmpl w:val="185C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3471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72"/>
    <w:rsid w:val="001C4340"/>
    <w:rsid w:val="004B0576"/>
    <w:rsid w:val="005B6188"/>
    <w:rsid w:val="00EB5A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36A3"/>
  <w15:chartTrackingRefBased/>
  <w15:docId w15:val="{2A82BD93-8558-4CC7-950A-2FBD3F20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5A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EB5A72"/>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A72"/>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EB5A72"/>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EB5A7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B5A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396130">
      <w:bodyDiv w:val="1"/>
      <w:marLeft w:val="0"/>
      <w:marRight w:val="0"/>
      <w:marTop w:val="0"/>
      <w:marBottom w:val="0"/>
      <w:divBdr>
        <w:top w:val="none" w:sz="0" w:space="0" w:color="auto"/>
        <w:left w:val="none" w:sz="0" w:space="0" w:color="auto"/>
        <w:bottom w:val="none" w:sz="0" w:space="0" w:color="auto"/>
        <w:right w:val="none" w:sz="0" w:space="0" w:color="auto"/>
      </w:divBdr>
      <w:divsChild>
        <w:div w:id="470363180">
          <w:marLeft w:val="0"/>
          <w:marRight w:val="0"/>
          <w:marTop w:val="0"/>
          <w:marBottom w:val="0"/>
          <w:divBdr>
            <w:top w:val="none" w:sz="0" w:space="0" w:color="auto"/>
            <w:left w:val="none" w:sz="0" w:space="0" w:color="auto"/>
            <w:bottom w:val="none" w:sz="0" w:space="0" w:color="auto"/>
            <w:right w:val="none" w:sz="0" w:space="0" w:color="auto"/>
          </w:divBdr>
        </w:div>
        <w:div w:id="1533498739">
          <w:marLeft w:val="0"/>
          <w:marRight w:val="0"/>
          <w:marTop w:val="0"/>
          <w:marBottom w:val="0"/>
          <w:divBdr>
            <w:top w:val="none" w:sz="0" w:space="0" w:color="auto"/>
            <w:left w:val="none" w:sz="0" w:space="0" w:color="auto"/>
            <w:bottom w:val="none" w:sz="0" w:space="0" w:color="auto"/>
            <w:right w:val="none" w:sz="0" w:space="0" w:color="auto"/>
          </w:divBdr>
          <w:divsChild>
            <w:div w:id="538975346">
              <w:marLeft w:val="0"/>
              <w:marRight w:val="0"/>
              <w:marTop w:val="0"/>
              <w:marBottom w:val="0"/>
              <w:divBdr>
                <w:top w:val="none" w:sz="0" w:space="0" w:color="auto"/>
                <w:left w:val="none" w:sz="0" w:space="0" w:color="auto"/>
                <w:bottom w:val="none" w:sz="0" w:space="0" w:color="auto"/>
                <w:right w:val="none" w:sz="0" w:space="0" w:color="auto"/>
              </w:divBdr>
              <w:divsChild>
                <w:div w:id="948707547">
                  <w:marLeft w:val="0"/>
                  <w:marRight w:val="0"/>
                  <w:marTop w:val="480"/>
                  <w:marBottom w:val="240"/>
                  <w:divBdr>
                    <w:top w:val="none" w:sz="0" w:space="0" w:color="auto"/>
                    <w:left w:val="none" w:sz="0" w:space="0" w:color="auto"/>
                    <w:bottom w:val="none" w:sz="0" w:space="0" w:color="auto"/>
                    <w:right w:val="none" w:sz="0" w:space="0" w:color="auto"/>
                  </w:divBdr>
                  <w:divsChild>
                    <w:div w:id="96200642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3404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versaldesign.ie/Web-Content-/Research-The-Lived-Experience-of-People-in-Ireland-using-Online-Public-Services-.doc" TargetMode="External"/><Relationship Id="rId5" Type="http://schemas.openxmlformats.org/officeDocument/2006/relationships/hyperlink" Target="https://universaldesign.ie/Web-Content-/Guidance-for-Online-Public-Services-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1836</Characters>
  <Application>Microsoft Office Word</Application>
  <DocSecurity>0</DocSecurity>
  <Lines>15</Lines>
  <Paragraphs>4</Paragraphs>
  <ScaleCrop>false</ScaleCrop>
  <Company>National Disability Authority</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Meghna Manu (NDA)</dc:creator>
  <cp:keywords/>
  <dc:description/>
  <cp:lastModifiedBy>Meghna Manu (NDA)</cp:lastModifiedBy>
  <cp:revision>1</cp:revision>
  <dcterms:created xsi:type="dcterms:W3CDTF">2023-11-08T14:45:00Z</dcterms:created>
  <dcterms:modified xsi:type="dcterms:W3CDTF">2023-11-08T14:47:00Z</dcterms:modified>
</cp:coreProperties>
</file>